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D" w:rsidRPr="003C3810" w:rsidRDefault="003D79BD" w:rsidP="003C38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C3810" w:rsidRDefault="006021AF" w:rsidP="003C3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.75pt;margin-top:-27.35pt;width:388.45pt;height:65.25pt;z-index:251661312;mso-wrap-distance-left:0;mso-wrap-distance-right:0" stroked="f">
            <v:fill color2="black"/>
            <v:textbox inset="0,0,0,0">
              <w:txbxContent>
                <w:p w:rsidR="003C3810" w:rsidRPr="003C3810" w:rsidRDefault="003C3810" w:rsidP="003C3810">
                  <w:pPr>
                    <w:pStyle w:val="Nagwek3"/>
                    <w:numPr>
                      <w:ilvl w:val="2"/>
                      <w:numId w:val="4"/>
                    </w:num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D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 </w:t>
                  </w:r>
                  <w:r w:rsidRPr="003C3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URZĄD GMINY BRODNICA</w:t>
                  </w:r>
                </w:p>
                <w:p w:rsidR="003C3810" w:rsidRPr="003C3810" w:rsidRDefault="003C3810" w:rsidP="003C3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38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ul. Zamkowa 13A, 87-300 Brodnica</w:t>
                  </w:r>
                </w:p>
                <w:p w:rsidR="003C3810" w:rsidRPr="003C3810" w:rsidRDefault="003C3810" w:rsidP="003C3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38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tel. 0-56 4941612, fax. 0-56 4941640</w:t>
                  </w:r>
                </w:p>
                <w:p w:rsidR="003C3810" w:rsidRPr="003C3810" w:rsidRDefault="003C3810" w:rsidP="003C38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C38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e-mail: sekretariat@brodnica.ug.gov.pl</w:t>
                  </w:r>
                </w:p>
              </w:txbxContent>
            </v:textbox>
            <w10:wrap type="topAndBottom"/>
          </v:shape>
        </w:pict>
      </w:r>
      <w:r w:rsidR="003C38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-414020</wp:posOffset>
            </wp:positionV>
            <wp:extent cx="742950" cy="876300"/>
            <wp:effectExtent l="1905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FE8" w:rsidRPr="00B015F3" w:rsidRDefault="00423FE8" w:rsidP="0042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810">
        <w:rPr>
          <w:rFonts w:ascii="Times New Roman" w:hAnsi="Times New Roman" w:cs="Times New Roman"/>
          <w:sz w:val="24"/>
          <w:szCs w:val="24"/>
        </w:rPr>
        <w:t>PPOŚI.6220.</w:t>
      </w:r>
      <w:r w:rsidR="00624ACC">
        <w:rPr>
          <w:rFonts w:ascii="Times New Roman" w:hAnsi="Times New Roman" w:cs="Times New Roman"/>
          <w:sz w:val="24"/>
          <w:szCs w:val="24"/>
        </w:rPr>
        <w:t xml:space="preserve">4.2012.EZ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A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15F3">
        <w:rPr>
          <w:rFonts w:ascii="Times New Roman" w:hAnsi="Times New Roman" w:cs="Times New Roman"/>
          <w:sz w:val="24"/>
          <w:szCs w:val="24"/>
        </w:rPr>
        <w:t xml:space="preserve">Brodnica, dnia </w:t>
      </w:r>
      <w:r w:rsidR="00624ACC">
        <w:rPr>
          <w:rFonts w:ascii="Times New Roman" w:hAnsi="Times New Roman" w:cs="Times New Roman"/>
          <w:sz w:val="24"/>
          <w:szCs w:val="24"/>
        </w:rPr>
        <w:t>13 maja</w:t>
      </w:r>
      <w:r w:rsidRPr="00B015F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15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23FE8" w:rsidRPr="00B015F3" w:rsidRDefault="00423FE8" w:rsidP="0042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E8" w:rsidRPr="00B015F3" w:rsidRDefault="00423FE8" w:rsidP="0042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E8" w:rsidRDefault="00423FE8" w:rsidP="00423FE8">
      <w:pPr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 w:rsidRPr="00C41312">
        <w:rPr>
          <w:rFonts w:ascii="Times New Roman" w:hAnsi="Times New Roman" w:cs="Times New Roman"/>
          <w:b/>
          <w:spacing w:val="40"/>
          <w:sz w:val="52"/>
          <w:szCs w:val="52"/>
        </w:rPr>
        <w:t>OBWIESZCZENIE</w:t>
      </w:r>
    </w:p>
    <w:p w:rsidR="00423FE8" w:rsidRPr="00C41312" w:rsidRDefault="00423FE8" w:rsidP="00423FE8">
      <w:pPr>
        <w:spacing w:after="0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:rsidR="00423FE8" w:rsidRPr="003C3810" w:rsidRDefault="00423FE8" w:rsidP="00423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8"/>
          <w:szCs w:val="38"/>
        </w:rPr>
      </w:pPr>
      <w:r w:rsidRPr="003C3810">
        <w:rPr>
          <w:rFonts w:ascii="Times New Roman" w:hAnsi="Times New Roman" w:cs="Times New Roman"/>
          <w:b/>
          <w:sz w:val="38"/>
          <w:szCs w:val="38"/>
        </w:rPr>
        <w:t xml:space="preserve">Wójt Gminy Brodnica, działając na podstawie art. 38 ustawy z dnia 3 października 2008 r. </w:t>
      </w:r>
      <w:r>
        <w:rPr>
          <w:rFonts w:ascii="Times New Roman" w:hAnsi="Times New Roman" w:cs="Times New Roman"/>
          <w:b/>
          <w:sz w:val="38"/>
          <w:szCs w:val="38"/>
        </w:rPr>
        <w:t xml:space="preserve">                              </w:t>
      </w:r>
      <w:r w:rsidRPr="003C3810">
        <w:rPr>
          <w:rFonts w:ascii="Times New Roman" w:hAnsi="Times New Roman" w:cs="Times New Roman"/>
          <w:b/>
          <w:sz w:val="38"/>
          <w:szCs w:val="38"/>
        </w:rPr>
        <w:t xml:space="preserve">o udostępnianiu informacji o środowisku i jego ochronie, udziale społeczeństwa w ochronie środowiska oraz o ocenach oddziaływania na środowisko (dz. U Nr 199, poz. 1227) zawiadamia, że  w dniu </w:t>
      </w:r>
      <w:r w:rsidR="00624ACC">
        <w:rPr>
          <w:rFonts w:ascii="Times New Roman" w:hAnsi="Times New Roman" w:cs="Times New Roman"/>
          <w:b/>
          <w:sz w:val="38"/>
          <w:szCs w:val="38"/>
        </w:rPr>
        <w:t xml:space="preserve">13 maja </w:t>
      </w:r>
      <w:r w:rsidRPr="003C3810">
        <w:rPr>
          <w:rFonts w:ascii="Times New Roman" w:hAnsi="Times New Roman" w:cs="Times New Roman"/>
          <w:b/>
          <w:sz w:val="38"/>
          <w:szCs w:val="38"/>
        </w:rPr>
        <w:t>2013 roku na wniosek,</w:t>
      </w:r>
      <w:r w:rsidR="00624ACC" w:rsidRPr="00624ACC">
        <w:t xml:space="preserve"> </w:t>
      </w:r>
      <w:r w:rsidR="00624ACC" w:rsidRPr="00624ACC">
        <w:rPr>
          <w:rFonts w:ascii="Times New Roman" w:hAnsi="Times New Roman" w:cs="Times New Roman"/>
          <w:b/>
          <w:sz w:val="38"/>
          <w:szCs w:val="38"/>
        </w:rPr>
        <w:t>Blueberry Artur Kowalski ul. Turystyczna 1, 87-321 Bartniczka, którego reprezentuje Pełnomocnik Robert Kalak P.P.H.U „BM-EKOS” Sp. z o. o. ul. Sienkiewicza 8/12, 60-817 Poznań</w:t>
      </w:r>
      <w:r w:rsidRPr="003C3810">
        <w:rPr>
          <w:rFonts w:ascii="Times New Roman" w:hAnsi="Times New Roman" w:cs="Times New Roman"/>
          <w:b/>
          <w:sz w:val="38"/>
          <w:szCs w:val="38"/>
        </w:rPr>
        <w:t xml:space="preserve"> wydana została decyzja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624ACC">
        <w:rPr>
          <w:rFonts w:ascii="Times New Roman" w:hAnsi="Times New Roman" w:cs="Times New Roman"/>
          <w:b/>
          <w:sz w:val="38"/>
          <w:szCs w:val="38"/>
        </w:rPr>
        <w:t>odmawiająca</w:t>
      </w:r>
      <w:r w:rsidR="00624ACC" w:rsidRPr="00624ACC">
        <w:t xml:space="preserve"> </w:t>
      </w:r>
      <w:r w:rsidR="00624ACC" w:rsidRPr="00624ACC">
        <w:rPr>
          <w:rFonts w:ascii="Times New Roman" w:hAnsi="Times New Roman" w:cs="Times New Roman"/>
          <w:b/>
          <w:sz w:val="38"/>
          <w:szCs w:val="38"/>
        </w:rPr>
        <w:t>wydania decyzji o środowiskowych uwarunkowaniach zgody na realizację przedsięwzięcia polegającego na budowie fermy chowu brojlerów kurzych na działce nr 51/1 w miejscowości Cielęta, obręb geodezyjny Cielęta, gm. Brodnica.</w:t>
      </w:r>
      <w:r w:rsidR="00624ACC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423FE8" w:rsidRPr="00B015F3" w:rsidRDefault="00423FE8" w:rsidP="00423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C3810">
        <w:rPr>
          <w:rFonts w:ascii="Times New Roman" w:hAnsi="Times New Roman" w:cs="Times New Roman"/>
          <w:b/>
          <w:sz w:val="38"/>
          <w:szCs w:val="38"/>
        </w:rPr>
        <w:t>Jednocześnie zawiadamiam wszystkich zainteresowanych o możliwości zapoznania się z jej treścią w Urzędzie Gminy Brodnica, ul. Zamkowa 13A, pokój 203.</w:t>
      </w:r>
    </w:p>
    <w:p w:rsidR="003D79BD" w:rsidRDefault="003D79BD" w:rsidP="003D79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23FE8" w:rsidRDefault="00423FE8" w:rsidP="003D79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A95" w:rsidRDefault="00B76A95" w:rsidP="003D79B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423FE8" w:rsidRDefault="00423FE8" w:rsidP="003D79B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3D79BD" w:rsidRPr="00B015F3" w:rsidRDefault="003D79BD" w:rsidP="003D79BD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B015F3">
        <w:rPr>
          <w:sz w:val="28"/>
          <w:szCs w:val="28"/>
        </w:rPr>
        <w:t xml:space="preserve">Informację </w:t>
      </w:r>
      <w:r w:rsidR="00B76A95">
        <w:rPr>
          <w:sz w:val="28"/>
          <w:szCs w:val="28"/>
        </w:rPr>
        <w:t>umieszczono</w:t>
      </w:r>
      <w:r w:rsidRPr="00B015F3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stronie internetowej </w:t>
      </w:r>
      <w:r w:rsidR="00B76A95">
        <w:rPr>
          <w:sz w:val="28"/>
          <w:szCs w:val="28"/>
        </w:rPr>
        <w:t xml:space="preserve">BIP </w:t>
      </w:r>
      <w:r>
        <w:rPr>
          <w:sz w:val="28"/>
          <w:szCs w:val="28"/>
        </w:rPr>
        <w:t>Urzędu</w:t>
      </w:r>
      <w:r w:rsidRPr="00B015F3">
        <w:rPr>
          <w:sz w:val="28"/>
          <w:szCs w:val="28"/>
        </w:rPr>
        <w:t xml:space="preserve"> Gminy Brodnica</w:t>
      </w:r>
    </w:p>
    <w:p w:rsidR="00624ACC" w:rsidRPr="00FB5C74" w:rsidRDefault="00624ACC" w:rsidP="00FB5C74">
      <w:pPr>
        <w:pStyle w:val="NormalnyWeb"/>
        <w:spacing w:before="0" w:beforeAutospacing="0" w:after="0"/>
        <w:rPr>
          <w:sz w:val="28"/>
          <w:szCs w:val="28"/>
        </w:rPr>
      </w:pPr>
    </w:p>
    <w:sectPr w:rsidR="00624ACC" w:rsidRPr="00FB5C74" w:rsidSect="003C38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F7E34"/>
    <w:multiLevelType w:val="hybridMultilevel"/>
    <w:tmpl w:val="EF14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520B"/>
    <w:multiLevelType w:val="multilevel"/>
    <w:tmpl w:val="945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7237E"/>
    <w:multiLevelType w:val="multilevel"/>
    <w:tmpl w:val="945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5F3"/>
    <w:rsid w:val="00006798"/>
    <w:rsid w:val="000A705B"/>
    <w:rsid w:val="00162E35"/>
    <w:rsid w:val="00164D18"/>
    <w:rsid w:val="0019743E"/>
    <w:rsid w:val="00363827"/>
    <w:rsid w:val="003C3810"/>
    <w:rsid w:val="003D79BD"/>
    <w:rsid w:val="00423FE8"/>
    <w:rsid w:val="004355D0"/>
    <w:rsid w:val="00473EA3"/>
    <w:rsid w:val="005674DA"/>
    <w:rsid w:val="006021AF"/>
    <w:rsid w:val="00624ACC"/>
    <w:rsid w:val="00835E82"/>
    <w:rsid w:val="00916E45"/>
    <w:rsid w:val="009B110A"/>
    <w:rsid w:val="009D5F7A"/>
    <w:rsid w:val="00A00557"/>
    <w:rsid w:val="00A0125C"/>
    <w:rsid w:val="00AF1A05"/>
    <w:rsid w:val="00B015F3"/>
    <w:rsid w:val="00B4032C"/>
    <w:rsid w:val="00B76A95"/>
    <w:rsid w:val="00C41312"/>
    <w:rsid w:val="00C64E70"/>
    <w:rsid w:val="00CB095A"/>
    <w:rsid w:val="00CB6FB9"/>
    <w:rsid w:val="00E16E27"/>
    <w:rsid w:val="00E33B5C"/>
    <w:rsid w:val="00E60269"/>
    <w:rsid w:val="00F51714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E8"/>
  </w:style>
  <w:style w:type="paragraph" w:styleId="Nagwek3">
    <w:name w:val="heading 3"/>
    <w:basedOn w:val="Normalny"/>
    <w:next w:val="Normalny"/>
    <w:link w:val="Nagwek3Znak"/>
    <w:qFormat/>
    <w:rsid w:val="003C3810"/>
    <w:pPr>
      <w:keepNext/>
      <w:widowControl w:val="0"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Tahoma"/>
      <w:b/>
      <w:color w:val="000000"/>
      <w:sz w:val="4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5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3810"/>
    <w:rPr>
      <w:rFonts w:ascii="Arial" w:eastAsia="Lucida Sans Unicode" w:hAnsi="Arial" w:cs="Tahoma"/>
      <w:b/>
      <w:color w:val="000000"/>
      <w:sz w:val="4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2012-05-24T06:39:00Z</cp:lastPrinted>
  <dcterms:created xsi:type="dcterms:W3CDTF">2013-05-14T12:55:00Z</dcterms:created>
  <dcterms:modified xsi:type="dcterms:W3CDTF">2013-05-15T06:32:00Z</dcterms:modified>
</cp:coreProperties>
</file>